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900" w:rsidRPr="00FC7900" w:rsidRDefault="00FC7900" w:rsidP="00FC79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bookmarkStart w:id="0" w:name="_GoBack"/>
      <w:bookmarkEnd w:id="0"/>
      <w:r w:rsidRPr="00FC7900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Junto con saludar, por medio del presente informo a Ud. Lo requerido mediante Solicitud de Acceso a la Información, a través del Portal de Transparencia (SAI), N° MU030T0002250, realizada por el Sr. Luis Fernando Sánchez Ossa.</w:t>
      </w:r>
    </w:p>
    <w:p w:rsidR="00FC7900" w:rsidRPr="00FC7900" w:rsidRDefault="00FC7900" w:rsidP="00FC79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FC7900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Pregunta:</w:t>
      </w:r>
    </w:p>
    <w:p w:rsidR="00FC7900" w:rsidRPr="00FC7900" w:rsidRDefault="00FC7900" w:rsidP="00FC79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FC7900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Asimismo, solicitó que se me informe en cuánto aumentó el presupuesto destinado a gastos operacionales en materia de prevención de incendios respecto para el mismo periodo (2023-2024).</w:t>
      </w:r>
    </w:p>
    <w:p w:rsidR="00FC7900" w:rsidRPr="00FC7900" w:rsidRDefault="00FC7900" w:rsidP="00FC79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FC7900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Respuesta:</w:t>
      </w:r>
    </w:p>
    <w:p w:rsidR="00FC7900" w:rsidRPr="00FC7900" w:rsidRDefault="00FC7900" w:rsidP="00FC79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FC7900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El municipio no posee un presupuesto exclusivo destinado a gastos operacionales en materia de prevención de incendios, pero puedo indicar el presupuesto destinado a lo relacionado a emergencias.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7"/>
        <w:gridCol w:w="2396"/>
        <w:gridCol w:w="3315"/>
        <w:gridCol w:w="2220"/>
      </w:tblGrid>
      <w:tr w:rsidR="00FC7900" w:rsidRPr="00FC7900" w:rsidTr="00FC7900">
        <w:trPr>
          <w:tblCellSpacing w:w="15" w:type="dxa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900" w:rsidRPr="00FC7900" w:rsidRDefault="00FC7900" w:rsidP="00FC7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C7900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Año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900" w:rsidRPr="00FC7900" w:rsidRDefault="00FC7900" w:rsidP="00FC7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C7900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Fondos de emergencia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900" w:rsidRPr="00FC7900" w:rsidRDefault="00FC7900" w:rsidP="00FC7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C7900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Programa de emergencias</w:t>
            </w:r>
          </w:p>
        </w:tc>
        <w:tc>
          <w:tcPr>
            <w:tcW w:w="2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900" w:rsidRPr="00FC7900" w:rsidRDefault="00FC7900" w:rsidP="00FC7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C7900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total</w:t>
            </w:r>
          </w:p>
        </w:tc>
      </w:tr>
      <w:tr w:rsidR="00FC7900" w:rsidRPr="00FC7900" w:rsidTr="00FC7900">
        <w:trPr>
          <w:tblCellSpacing w:w="15" w:type="dxa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900" w:rsidRPr="00FC7900" w:rsidRDefault="00FC7900" w:rsidP="00FC7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C7900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900" w:rsidRPr="00FC7900" w:rsidRDefault="00FC7900" w:rsidP="00FC7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C7900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$ 30.000.000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900" w:rsidRPr="00FC7900" w:rsidRDefault="00FC7900" w:rsidP="00FC7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C7900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$ 0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900" w:rsidRPr="00FC7900" w:rsidRDefault="00FC7900" w:rsidP="00FC7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C7900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$ 30.000.000</w:t>
            </w:r>
          </w:p>
        </w:tc>
      </w:tr>
      <w:tr w:rsidR="00FC7900" w:rsidRPr="00FC7900" w:rsidTr="00FC7900">
        <w:trPr>
          <w:tblCellSpacing w:w="15" w:type="dxa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900" w:rsidRPr="00FC7900" w:rsidRDefault="00FC7900" w:rsidP="00FC7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C7900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900" w:rsidRPr="00FC7900" w:rsidRDefault="00FC7900" w:rsidP="00FC7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C7900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$ 40.000.000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900" w:rsidRPr="00FC7900" w:rsidRDefault="00FC7900" w:rsidP="00FC7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C7900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$ 61.900.000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900" w:rsidRPr="00FC7900" w:rsidRDefault="00FC7900" w:rsidP="00FC7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C7900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$ 101.900.000</w:t>
            </w:r>
          </w:p>
        </w:tc>
      </w:tr>
    </w:tbl>
    <w:p w:rsidR="00FC7900" w:rsidRPr="00FC7900" w:rsidRDefault="00FC7900" w:rsidP="00FC79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FC7900">
        <w:rPr>
          <w:rFonts w:ascii="Times New Roman" w:eastAsia="Times New Roman" w:hAnsi="Times New Roman" w:cs="Times New Roman"/>
          <w:sz w:val="24"/>
          <w:szCs w:val="24"/>
          <w:lang w:eastAsia="es-CL"/>
        </w:rPr>
        <w:t>Indicar también que la oficina de riesgos y desastres se crea en 2022 y el programa de emergencias el año 2024, esto no significa que antes no hubiera personal destinado a emergencias en la comuna, pero estos se encontraban bajo la dirección de desarrollo comunitario.</w:t>
      </w:r>
    </w:p>
    <w:p w:rsidR="00FC7900" w:rsidRPr="00FC7900" w:rsidRDefault="00FC7900" w:rsidP="00FC79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FC7900">
        <w:rPr>
          <w:rFonts w:ascii="Times New Roman" w:eastAsia="Times New Roman" w:hAnsi="Times New Roman" w:cs="Times New Roman"/>
          <w:sz w:val="24"/>
          <w:szCs w:val="24"/>
          <w:lang w:eastAsia="es-CL"/>
        </w:rPr>
        <w:t>Es todo cuanto puedo informar.</w:t>
      </w:r>
    </w:p>
    <w:p w:rsidR="002655B8" w:rsidRDefault="002655B8"/>
    <w:sectPr w:rsidR="002655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00"/>
    <w:rsid w:val="002655B8"/>
    <w:rsid w:val="009B2D7A"/>
    <w:rsid w:val="00FC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73368-6B44-44A0-9D3B-382F510B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6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Municipalidad Casablanca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Gonzalez</dc:creator>
  <cp:keywords/>
  <dc:description/>
  <cp:lastModifiedBy>Transparencia</cp:lastModifiedBy>
  <cp:revision>2</cp:revision>
  <dcterms:created xsi:type="dcterms:W3CDTF">2024-12-09T13:54:00Z</dcterms:created>
  <dcterms:modified xsi:type="dcterms:W3CDTF">2024-12-09T13:54:00Z</dcterms:modified>
</cp:coreProperties>
</file>